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D228">
      <w:pPr>
        <w:rPr>
          <w:rFonts w:ascii="宋体" w:hAnsi="宋体" w:eastAsia="宋体" w:cs="宋体"/>
          <w:sz w:val="24"/>
          <w:szCs w:val="24"/>
        </w:rPr>
      </w:pPr>
    </w:p>
    <w:p w14:paraId="633FD6A0">
      <w:pPr>
        <w:pStyle w:val="2"/>
        <w:bidi w:val="0"/>
        <w:rPr>
          <w:rFonts w:hint="eastAsia" w:ascii="仿宋_GB2312" w:hAnsi="仿宋_GB2312" w:eastAsia="仿宋_GB2312" w:cs="仿宋_GB2312"/>
          <w:sz w:val="44"/>
          <w:szCs w:val="44"/>
        </w:rPr>
      </w:pPr>
      <w:bookmarkStart w:id="0" w:name="_GoBack"/>
      <w:bookmarkEnd w:id="0"/>
    </w:p>
    <w:p w14:paraId="0C8B2AEF">
      <w:pPr>
        <w:pStyle w:val="2"/>
        <w:bidi w:val="0"/>
        <w:jc w:val="center"/>
        <w:rPr>
          <w:rFonts w:hint="eastAsia" w:ascii="仿宋_GB2312" w:hAnsi="仿宋_GB2312" w:eastAsia="仿宋_GB2312" w:cs="仿宋_GB2312"/>
          <w:sz w:val="44"/>
          <w:szCs w:val="44"/>
        </w:rPr>
      </w:pPr>
    </w:p>
    <w:p w14:paraId="43AD23B2">
      <w:pPr>
        <w:pStyle w:val="2"/>
        <w:bidi w:val="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鄂尔多斯</w:t>
      </w:r>
      <w:r>
        <w:rPr>
          <w:rFonts w:hint="eastAsia" w:ascii="仿宋_GB2312" w:hAnsi="仿宋_GB2312" w:eastAsia="仿宋_GB2312" w:cs="仿宋_GB2312"/>
          <w:sz w:val="44"/>
          <w:szCs w:val="44"/>
          <w:lang w:val="en-US" w:eastAsia="zh-CN"/>
        </w:rPr>
        <w:t>市成吉思汗陵旅游</w:t>
      </w:r>
      <w:r>
        <w:rPr>
          <w:rFonts w:hint="eastAsia" w:ascii="仿宋_GB2312" w:hAnsi="仿宋_GB2312" w:eastAsia="仿宋_GB2312" w:cs="仿宋_GB2312"/>
          <w:sz w:val="44"/>
          <w:szCs w:val="44"/>
        </w:rPr>
        <w:t>区2026年关于政府预算公开扶贫项目资金</w:t>
      </w:r>
    </w:p>
    <w:p w14:paraId="59089207">
      <w:pPr>
        <w:pStyle w:val="2"/>
        <w:bidi w:val="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安排情况的说明</w:t>
      </w:r>
    </w:p>
    <w:p w14:paraId="1C822DAE">
      <w:pPr>
        <w:jc w:val="center"/>
        <w:rPr>
          <w:rFonts w:ascii="宋体" w:hAnsi="宋体" w:eastAsia="宋体" w:cs="宋体"/>
          <w:b/>
          <w:bCs/>
          <w:sz w:val="36"/>
          <w:szCs w:val="36"/>
        </w:rPr>
      </w:pPr>
    </w:p>
    <w:p w14:paraId="4925E819">
      <w:pPr>
        <w:jc w:val="center"/>
        <w:rPr>
          <w:rFonts w:ascii="宋体" w:hAnsi="宋体" w:eastAsia="宋体" w:cs="宋体"/>
          <w:b/>
          <w:bCs/>
          <w:sz w:val="36"/>
          <w:szCs w:val="36"/>
        </w:rPr>
      </w:pPr>
    </w:p>
    <w:p w14:paraId="4D6F0828">
      <w:pPr>
        <w:ind w:firstLine="720" w:firstLineChars="200"/>
        <w:rPr>
          <w:rFonts w:ascii="宋体" w:hAnsi="宋体" w:eastAsia="宋体" w:cs="宋体"/>
          <w:sz w:val="36"/>
          <w:szCs w:val="36"/>
        </w:rPr>
      </w:pPr>
      <w:r>
        <w:rPr>
          <w:rFonts w:hint="eastAsia" w:ascii="宋体" w:hAnsi="宋体" w:eastAsia="宋体" w:cs="宋体"/>
          <w:sz w:val="36"/>
          <w:szCs w:val="36"/>
          <w:lang w:val="en-US" w:eastAsia="zh-CN"/>
        </w:rPr>
        <w:t>鄂尔多斯市成吉思汗陵旅游区</w:t>
      </w:r>
      <w:r>
        <w:rPr>
          <w:rFonts w:ascii="宋体" w:hAnsi="宋体" w:eastAsia="宋体" w:cs="宋体"/>
          <w:sz w:val="36"/>
          <w:szCs w:val="36"/>
        </w:rPr>
        <w:t xml:space="preserve"> 2026 年政府预算已经鄂尔多斯市第五届人民代表大会第五次会议审议通过。根据《中华人民共和国预算法》和《中华人民共和国政府信息公开条例》相关规定，现将和鄂尔多斯</w:t>
      </w:r>
      <w:r>
        <w:rPr>
          <w:rFonts w:hint="eastAsia" w:ascii="宋体" w:hAnsi="宋体" w:eastAsia="宋体" w:cs="宋体"/>
          <w:sz w:val="36"/>
          <w:szCs w:val="36"/>
          <w:lang w:val="en-US" w:eastAsia="zh-CN"/>
        </w:rPr>
        <w:t>市成吉思汗陵旅游区</w:t>
      </w:r>
      <w:r>
        <w:rPr>
          <w:rFonts w:ascii="宋体" w:hAnsi="宋体" w:eastAsia="宋体" w:cs="宋体"/>
          <w:sz w:val="36"/>
          <w:szCs w:val="36"/>
        </w:rPr>
        <w:t xml:space="preserve"> 2026 年政府预算进行公开，并就有关事项说明如下： </w:t>
      </w:r>
    </w:p>
    <w:p w14:paraId="64801BD9">
      <w:pPr>
        <w:ind w:firstLine="720" w:firstLineChars="200"/>
        <w:rPr>
          <w:sz w:val="36"/>
          <w:szCs w:val="36"/>
        </w:rPr>
      </w:pPr>
      <w:r>
        <w:rPr>
          <w:rFonts w:ascii="宋体" w:hAnsi="宋体" w:eastAsia="宋体" w:cs="宋体"/>
          <w:sz w:val="36"/>
          <w:szCs w:val="36"/>
        </w:rPr>
        <w:t>因</w:t>
      </w:r>
      <w:r>
        <w:rPr>
          <w:rFonts w:hint="eastAsia" w:ascii="宋体" w:hAnsi="宋体" w:eastAsia="宋体" w:cs="宋体"/>
          <w:sz w:val="36"/>
          <w:szCs w:val="36"/>
          <w:lang w:val="en-US" w:eastAsia="zh-CN"/>
        </w:rPr>
        <w:t>成陵旅游区</w:t>
      </w:r>
      <w:r>
        <w:rPr>
          <w:rFonts w:ascii="宋体" w:hAnsi="宋体" w:eastAsia="宋体" w:cs="宋体"/>
          <w:sz w:val="36"/>
          <w:szCs w:val="36"/>
        </w:rPr>
        <w:t>不承担社会事务，所以2026 年预算草案中无扶贫项目资金安排。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82B78"/>
    <w:rsid w:val="0C826B24"/>
    <w:rsid w:val="6D18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201</Characters>
  <Lines>0</Lines>
  <Paragraphs>0</Paragraphs>
  <TotalTime>22</TotalTime>
  <ScaleCrop>false</ScaleCrop>
  <LinksUpToDate>false</LinksUpToDate>
  <CharactersWithSpaces>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2026-03-18T03:02:00Z</dcterms:created>
  <dc:creator>四叶草</dc:creator>
  <cp:lastModifiedBy>四叶草</cp:lastModifiedBy>
  <dcterms:modified xsi:type="dcterms:W3CDTF">2026-02-11T09:06:52Z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C8C323C61AAC4074AB166AD07FE47465_11</vt:lpwstr>
  </property>
  <property fmtid="{D5CDD505-2E9C-101B-9397-08002B2CF9AE}" pid="4" name="KSOTemplateDocerSaveRecord">
    <vt:lpwstr>eyJoZGlkIjoiMzUzNDU4YTcwZGVlMDFlOTlmN2M2NmM2OWRmMDZjMjkiLCJ1c2VySWQiOiIyNTg5MTk3NDQifQ==</vt:lpwstr>
  </property>
</Properties>
</file>